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B" w:rsidRPr="00EB138B" w:rsidRDefault="00EB138B" w:rsidP="00EB138B">
      <w:pPr>
        <w:spacing w:before="29" w:after="0" w:line="240" w:lineRule="auto"/>
        <w:ind w:left="157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138B">
        <w:rPr>
          <w:rFonts w:ascii="Times New Roman" w:eastAsia="Times New Roman" w:hAnsi="Times New Roman" w:cs="Times New Roman"/>
          <w:b/>
          <w:sz w:val="24"/>
          <w:szCs w:val="24"/>
        </w:rPr>
        <w:t>Community Health Needs Assessments</w:t>
      </w:r>
    </w:p>
    <w:p w:rsidR="00EB138B" w:rsidRDefault="00EB138B" w:rsidP="00EB138B">
      <w:pPr>
        <w:spacing w:before="29" w:after="0" w:line="240" w:lineRule="auto"/>
        <w:ind w:left="157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Sample Focus Group Questions</w:t>
      </w:r>
    </w:p>
    <w:p w:rsidR="00EB138B" w:rsidRDefault="00EB138B" w:rsidP="00EB138B">
      <w:pPr>
        <w:spacing w:before="29"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B138B" w:rsidRDefault="00EB138B" w:rsidP="00EB138B">
      <w:pPr>
        <w:spacing w:before="29"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and Purpose</w:t>
      </w:r>
    </w:p>
    <w:p w:rsidR="00EB138B" w:rsidRDefault="00EB138B" w:rsidP="00EB138B">
      <w:pPr>
        <w:spacing w:before="29"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before="29"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Pr="00EB13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38"/>
          <w:sz w:val="24"/>
          <w:szCs w:val="24"/>
        </w:rPr>
        <w:t>1</w:t>
      </w:r>
    </w:p>
    <w:p w:rsidR="00EB138B" w:rsidRPr="00EB138B" w:rsidRDefault="00EB138B" w:rsidP="00EB138B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894" w:right="-20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 w:rsidRPr="00EB138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EB138B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EB138B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vision</w:t>
      </w:r>
      <w:r w:rsidRPr="00EB138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EB138B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EB13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healthy</w:t>
      </w:r>
      <w:r w:rsidRPr="00EB138B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community?</w:t>
      </w:r>
    </w:p>
    <w:p w:rsidR="00EB138B" w:rsidRPr="00EB138B" w:rsidRDefault="00EB138B" w:rsidP="00EB138B">
      <w:pPr>
        <w:spacing w:before="2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49" w:lineRule="auto"/>
        <w:ind w:left="1592" w:right="1232" w:hanging="5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sz w:val="24"/>
          <w:szCs w:val="24"/>
        </w:rPr>
        <w:t>Ask</w:t>
      </w:r>
      <w:r w:rsidRPr="00EB13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B138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EB13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B13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share</w:t>
      </w:r>
      <w:r w:rsidRPr="00EB13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EB138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ideas</w:t>
      </w:r>
      <w:r w:rsidRPr="00EB13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B13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13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healthy</w:t>
      </w:r>
      <w:r w:rsidRPr="00EB138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community.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EB13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B13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healthy</w:t>
      </w:r>
      <w:r w:rsidRPr="00EB13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EB13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EB138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B13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B138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EB138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B138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3"/>
          <w:sz w:val="24"/>
          <w:szCs w:val="24"/>
        </w:rPr>
        <w:t>unhealthy?</w:t>
      </w:r>
    </w:p>
    <w:p w:rsidR="00EB138B" w:rsidRPr="00EB138B" w:rsidRDefault="00EB138B" w:rsidP="00EB138B">
      <w:pPr>
        <w:spacing w:before="5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138B">
        <w:rPr>
          <w:rFonts w:ascii="Times New Roman" w:hAnsi="Times New Roman" w:cs="Times New Roman"/>
          <w:sz w:val="24"/>
          <w:szCs w:val="24"/>
        </w:rPr>
        <w:t xml:space="preserve">Question 2 </w:t>
      </w:r>
    </w:p>
    <w:p w:rsidR="00EB138B" w:rsidRDefault="00EB138B" w:rsidP="00EB138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EB138B">
        <w:rPr>
          <w:rFonts w:ascii="Times New Roman" w:hAnsi="Times New Roman" w:cs="Times New Roman"/>
          <w:sz w:val="24"/>
          <w:szCs w:val="24"/>
        </w:rPr>
        <w:tab/>
      </w:r>
    </w:p>
    <w:p w:rsidR="00EB138B" w:rsidRPr="00EB138B" w:rsidRDefault="00EB138B" w:rsidP="00EB138B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138B">
        <w:rPr>
          <w:rFonts w:ascii="Times New Roman" w:hAnsi="Times New Roman" w:cs="Times New Roman"/>
          <w:i/>
          <w:sz w:val="24"/>
          <w:szCs w:val="24"/>
        </w:rPr>
        <w:t>What is your perception of the most serious health issues facing this community?</w:t>
      </w:r>
    </w:p>
    <w:p w:rsidR="00EB138B" w:rsidRPr="00EB138B" w:rsidRDefault="00EB138B" w:rsidP="00EB138B">
      <w:pPr>
        <w:spacing w:after="0" w:line="200" w:lineRule="exact"/>
        <w:ind w:left="1440" w:right="1020"/>
        <w:rPr>
          <w:rFonts w:ascii="Times New Roman" w:hAnsi="Times New Roman" w:cs="Times New Roman"/>
          <w:i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1440" w:right="1022"/>
        <w:rPr>
          <w:rFonts w:ascii="Times New Roman" w:hAnsi="Times New Roman" w:cs="Times New Roman"/>
          <w:sz w:val="24"/>
          <w:szCs w:val="24"/>
        </w:rPr>
      </w:pPr>
      <w:r w:rsidRPr="00EB138B">
        <w:rPr>
          <w:rFonts w:ascii="Times New Roman" w:hAnsi="Times New Roman" w:cs="Times New Roman"/>
          <w:sz w:val="24"/>
          <w:szCs w:val="24"/>
        </w:rPr>
        <w:t>Ask community members to share specific concerns. Keep this conversation focused and do not allow the conversation to digress into a venue for complaints.</w:t>
      </w:r>
    </w:p>
    <w:p w:rsidR="00EB138B" w:rsidRPr="00EB138B" w:rsidRDefault="00EB138B" w:rsidP="00EB138B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</w:rPr>
      </w:pPr>
    </w:p>
    <w:p w:rsidR="00EB138B" w:rsidRPr="00EB138B" w:rsidRDefault="00EB138B" w:rsidP="00EB138B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</w:rPr>
      </w:pPr>
    </w:p>
    <w:p w:rsidR="00EB138B" w:rsidRPr="00EB138B" w:rsidRDefault="00EB138B" w:rsidP="00EB138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138B">
        <w:rPr>
          <w:rFonts w:ascii="Times New Roman" w:hAnsi="Times New Roman" w:cs="Times New Roman"/>
          <w:sz w:val="24"/>
          <w:szCs w:val="24"/>
        </w:rPr>
        <w:t>Question 3</w:t>
      </w:r>
    </w:p>
    <w:p w:rsidR="00EB138B" w:rsidRPr="00EB138B" w:rsidRDefault="00EB138B" w:rsidP="00EB138B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</w:rPr>
      </w:pPr>
    </w:p>
    <w:p w:rsidR="00EB138B" w:rsidRDefault="00EB138B" w:rsidP="00EB138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EB138B">
        <w:rPr>
          <w:rFonts w:ascii="Times New Roman" w:hAnsi="Times New Roman" w:cs="Times New Roman"/>
          <w:sz w:val="24"/>
          <w:szCs w:val="24"/>
        </w:rPr>
        <w:tab/>
      </w:r>
    </w:p>
    <w:p w:rsidR="00EB138B" w:rsidRPr="00EB138B" w:rsidRDefault="00EB138B" w:rsidP="00EB138B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138B">
        <w:rPr>
          <w:rFonts w:ascii="Times New Roman" w:hAnsi="Times New Roman" w:cs="Times New Roman"/>
          <w:i/>
          <w:sz w:val="24"/>
          <w:szCs w:val="24"/>
        </w:rPr>
        <w:t>What</w:t>
      </w:r>
      <w:r>
        <w:rPr>
          <w:rFonts w:ascii="Times New Roman" w:hAnsi="Times New Roman" w:cs="Times New Roman"/>
          <w:i/>
          <w:sz w:val="24"/>
          <w:szCs w:val="24"/>
        </w:rPr>
        <w:t xml:space="preserve"> is your perception of the most beneficial</w:t>
      </w:r>
      <w:r w:rsidRPr="00EB138B">
        <w:rPr>
          <w:rFonts w:ascii="Times New Roman" w:hAnsi="Times New Roman" w:cs="Times New Roman"/>
          <w:i/>
          <w:sz w:val="24"/>
          <w:szCs w:val="24"/>
        </w:rPr>
        <w:t xml:space="preserve"> health </w:t>
      </w:r>
      <w:r>
        <w:rPr>
          <w:rFonts w:ascii="Times New Roman" w:hAnsi="Times New Roman" w:cs="Times New Roman"/>
          <w:i/>
          <w:sz w:val="24"/>
          <w:szCs w:val="24"/>
        </w:rPr>
        <w:t>resources or services in</w:t>
      </w:r>
      <w:r w:rsidRPr="00EB138B">
        <w:rPr>
          <w:rFonts w:ascii="Times New Roman" w:hAnsi="Times New Roman" w:cs="Times New Roman"/>
          <w:i/>
          <w:sz w:val="24"/>
          <w:szCs w:val="24"/>
        </w:rPr>
        <w:t xml:space="preserve"> this community?</w:t>
      </w:r>
    </w:p>
    <w:p w:rsidR="00EB138B" w:rsidRPr="00EB138B" w:rsidRDefault="00EB138B" w:rsidP="00EB138B">
      <w:pPr>
        <w:spacing w:after="0" w:line="200" w:lineRule="exact"/>
        <w:ind w:left="1440" w:right="1020"/>
        <w:rPr>
          <w:rFonts w:ascii="Times New Roman" w:hAnsi="Times New Roman" w:cs="Times New Roman"/>
          <w:i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1440" w:right="1022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hAnsi="Times New Roman" w:cs="Times New Roman"/>
          <w:sz w:val="24"/>
          <w:szCs w:val="24"/>
        </w:rPr>
        <w:t xml:space="preserve">Ask community members to share specific </w:t>
      </w:r>
      <w:r>
        <w:rPr>
          <w:rFonts w:ascii="Times New Roman" w:hAnsi="Times New Roman" w:cs="Times New Roman"/>
          <w:sz w:val="24"/>
          <w:szCs w:val="24"/>
        </w:rPr>
        <w:t>examples</w:t>
      </w:r>
      <w:r w:rsidRPr="00EB1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38B" w:rsidRPr="00EB138B" w:rsidRDefault="00EB138B" w:rsidP="00EB138B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Pr="00EB138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>4</w:t>
      </w:r>
    </w:p>
    <w:p w:rsidR="00EB138B" w:rsidRPr="00EB138B" w:rsidRDefault="00EB138B" w:rsidP="00EB138B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 w:rsidRPr="00EB138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EB138B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EB138B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perception</w:t>
      </w:r>
      <w:r w:rsidRPr="00EB138B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EB138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EB138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hospital</w:t>
      </w:r>
      <w:r w:rsidRPr="00EB138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overall</w:t>
      </w:r>
      <w:r w:rsidRPr="00EB138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EB138B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EB138B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specific</w:t>
      </w:r>
      <w:r w:rsidRPr="00EB138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  <w:r w:rsidRPr="00EB138B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EB138B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services?</w:t>
      </w:r>
    </w:p>
    <w:p w:rsidR="00EB138B" w:rsidRPr="00EB138B" w:rsidRDefault="00EB138B" w:rsidP="00EB138B">
      <w:pPr>
        <w:spacing w:before="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53" w:lineRule="auto"/>
        <w:ind w:left="1587" w:right="50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B13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members'</w:t>
      </w:r>
      <w:r w:rsidRPr="00EB138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views</w:t>
      </w:r>
      <w:r w:rsidRPr="00EB138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EB13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Pr="00EB13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Pr="00EB13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B13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improving</w:t>
      </w:r>
      <w:r w:rsidRPr="00EB138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current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EB13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B13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services,</w:t>
      </w:r>
      <w:r w:rsidRPr="00EB13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B13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91"/>
          <w:sz w:val="24"/>
          <w:szCs w:val="24"/>
        </w:rPr>
        <w:t>wel1</w:t>
      </w:r>
      <w:r w:rsidRPr="00EB138B"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B13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highlight</w:t>
      </w:r>
      <w:r w:rsidRPr="00EB13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EB13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B138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EB138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3"/>
          <w:sz w:val="24"/>
          <w:szCs w:val="24"/>
        </w:rPr>
        <w:t>gaps.</w:t>
      </w:r>
    </w:p>
    <w:p w:rsidR="00EB138B" w:rsidRPr="00EB138B" w:rsidRDefault="00EB138B" w:rsidP="00EB138B">
      <w:pPr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sz w:val="24"/>
          <w:szCs w:val="24"/>
        </w:rPr>
        <w:t xml:space="preserve">Question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B138B" w:rsidRPr="00EB138B" w:rsidRDefault="00EB138B" w:rsidP="00EB138B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 w:rsidRPr="00EB138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EB138B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EB138B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perception</w:t>
      </w:r>
      <w:r w:rsidRPr="00EB138B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EB138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EB138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physician and medical</w:t>
      </w:r>
      <w:r w:rsidRPr="00EB138B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services?</w:t>
      </w:r>
    </w:p>
    <w:p w:rsidR="00EB138B" w:rsidRPr="00EB138B" w:rsidRDefault="00EB138B" w:rsidP="00EB138B">
      <w:pPr>
        <w:spacing w:before="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53" w:lineRule="auto"/>
        <w:ind w:left="1587" w:right="50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B13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members'</w:t>
      </w:r>
      <w:r w:rsidRPr="00EB138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views</w:t>
      </w:r>
      <w:r w:rsidRPr="00EB138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EB13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Pr="00EB13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Pr="00EB13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B13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improving</w:t>
      </w:r>
      <w:r w:rsidRPr="00EB138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current medical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services,</w:t>
      </w:r>
      <w:r w:rsidRPr="00EB13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B13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91"/>
          <w:sz w:val="24"/>
          <w:szCs w:val="24"/>
        </w:rPr>
        <w:t>wel1</w:t>
      </w:r>
      <w:r w:rsidRPr="00EB138B"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B13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highlight</w:t>
      </w:r>
      <w:r w:rsidRPr="00EB13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EB13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3"/>
          <w:sz w:val="24"/>
          <w:szCs w:val="24"/>
        </w:rPr>
        <w:t>gaps.</w:t>
      </w:r>
    </w:p>
    <w:p w:rsidR="00EB138B" w:rsidRPr="00EB138B" w:rsidRDefault="00EB138B" w:rsidP="00EB138B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Pr="00EB13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>6</w:t>
      </w:r>
    </w:p>
    <w:p w:rsidR="00EB138B" w:rsidRPr="00EB138B" w:rsidRDefault="00EB138B" w:rsidP="00EB138B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40" w:lineRule="auto"/>
        <w:ind w:left="894" w:right="-20"/>
        <w:rPr>
          <w:rFonts w:ascii="Times New Roman" w:eastAsia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 w:rsidRPr="00EB138B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r w:rsidRPr="00EB138B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EB138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hospital</w:t>
      </w:r>
      <w:r w:rsidRPr="00EB138B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Pr="00EB138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EB138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improve</w:t>
      </w:r>
      <w:r w:rsidRPr="00EB138B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r w:rsidRPr="00EB138B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EB138B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quality</w:t>
      </w:r>
      <w:r w:rsidRPr="00EB138B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EB138B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r w:rsidRPr="00EB138B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EB138B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EB138B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community?</w:t>
      </w:r>
    </w:p>
    <w:p w:rsidR="00EB138B" w:rsidRPr="00EB138B" w:rsidRDefault="00EB138B" w:rsidP="00EB138B">
      <w:pPr>
        <w:spacing w:before="2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EB138B" w:rsidRPr="00EB138B" w:rsidRDefault="00EB138B" w:rsidP="00EB138B">
      <w:pPr>
        <w:spacing w:after="0" w:line="255" w:lineRule="auto"/>
        <w:ind w:left="1587" w:right="458"/>
        <w:rPr>
          <w:rFonts w:ascii="Times New Roman" w:hAnsi="Times New Roman" w:cs="Times New Roman"/>
          <w:sz w:val="24"/>
          <w:szCs w:val="24"/>
        </w:rPr>
      </w:pPr>
      <w:r w:rsidRPr="00EB138B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EB13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Pr="00EB13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EB13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be the</w:t>
      </w:r>
      <w:r w:rsidRPr="00EB138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most</w:t>
      </w:r>
      <w:r w:rsidRPr="00EB138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important,</w:t>
      </w:r>
      <w:r w:rsidRPr="00EB138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EB13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EB13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elicits</w:t>
      </w:r>
      <w:r w:rsidRPr="00EB13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ideas</w:t>
      </w:r>
      <w:r w:rsidRPr="00EB138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B13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EB138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to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Pr="00EB138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EB13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B13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relationships</w:t>
      </w:r>
      <w:r w:rsidRPr="00EB138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B13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B13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B138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B13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EB138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direction</w:t>
      </w:r>
      <w:r w:rsidRPr="00EB13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for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EB13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Pr="00EB13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B13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8B">
        <w:rPr>
          <w:rFonts w:ascii="Times New Roman" w:eastAsia="Times New Roman" w:hAnsi="Times New Roman" w:cs="Times New Roman"/>
          <w:w w:val="104"/>
          <w:sz w:val="24"/>
          <w:szCs w:val="24"/>
        </w:rPr>
        <w:t>strategies.</w:t>
      </w:r>
    </w:p>
    <w:p w:rsidR="00EB138B" w:rsidRPr="00EB138B" w:rsidRDefault="00EB138B">
      <w:pPr>
        <w:rPr>
          <w:rFonts w:ascii="Times New Roman" w:hAnsi="Times New Roman" w:cs="Times New Roman"/>
          <w:sz w:val="24"/>
          <w:szCs w:val="24"/>
        </w:rPr>
      </w:pPr>
    </w:p>
    <w:p w:rsidR="00EB138B" w:rsidRDefault="00EB138B">
      <w:r w:rsidRPr="00EB138B">
        <w:rPr>
          <w:rFonts w:ascii="Times New Roman" w:hAnsi="Times New Roman" w:cs="Times New Roman"/>
          <w:sz w:val="24"/>
          <w:szCs w:val="24"/>
        </w:rPr>
        <w:t xml:space="preserve">Adapted from: Rural Health Works, Retrieved from </w:t>
      </w:r>
      <w:hyperlink r:id="rId6" w:history="1">
        <w:r w:rsidRPr="00EB138B">
          <w:rPr>
            <w:rStyle w:val="Hyperlink"/>
            <w:rFonts w:ascii="Times New Roman" w:hAnsi="Times New Roman" w:cs="Times New Roman"/>
            <w:sz w:val="24"/>
            <w:szCs w:val="24"/>
          </w:rPr>
          <w:t>http://ruralhealthworks.org/wp-content/files/2a-MSTR-CHNA-Template-APPs-F-J-FINAL-Dec-2011-scan-copy.pdf</w:t>
        </w:r>
      </w:hyperlink>
    </w:p>
    <w:sectPr w:rsidR="00EB138B" w:rsidSect="00971839">
      <w:headerReference w:type="default" r:id="rId7"/>
      <w:pgSz w:w="12300" w:h="15840"/>
      <w:pgMar w:top="1120" w:right="1200" w:bottom="280" w:left="1080" w:header="9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0C" w:rsidRDefault="000D560C" w:rsidP="00CD520D">
      <w:pPr>
        <w:spacing w:after="0" w:line="240" w:lineRule="auto"/>
      </w:pPr>
      <w:r>
        <w:separator/>
      </w:r>
    </w:p>
  </w:endnote>
  <w:endnote w:type="continuationSeparator" w:id="0">
    <w:p w:rsidR="000D560C" w:rsidRDefault="000D560C" w:rsidP="00C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0C" w:rsidRDefault="000D560C" w:rsidP="00CD520D">
      <w:pPr>
        <w:spacing w:after="0" w:line="240" w:lineRule="auto"/>
      </w:pPr>
      <w:r>
        <w:separator/>
      </w:r>
    </w:p>
  </w:footnote>
  <w:footnote w:type="continuationSeparator" w:id="0">
    <w:p w:rsidR="000D560C" w:rsidRDefault="000D560C" w:rsidP="00C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39" w:rsidRDefault="000D560C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8B"/>
    <w:rsid w:val="000D560C"/>
    <w:rsid w:val="00191737"/>
    <w:rsid w:val="001F1F7A"/>
    <w:rsid w:val="001F4712"/>
    <w:rsid w:val="00266F36"/>
    <w:rsid w:val="002F6747"/>
    <w:rsid w:val="003358A4"/>
    <w:rsid w:val="0040598B"/>
    <w:rsid w:val="00472E9B"/>
    <w:rsid w:val="00647B39"/>
    <w:rsid w:val="00686F20"/>
    <w:rsid w:val="006B2502"/>
    <w:rsid w:val="006C5257"/>
    <w:rsid w:val="00757EC7"/>
    <w:rsid w:val="007C12A6"/>
    <w:rsid w:val="00871284"/>
    <w:rsid w:val="00982E72"/>
    <w:rsid w:val="00986D4E"/>
    <w:rsid w:val="009A7B4F"/>
    <w:rsid w:val="009B3BB5"/>
    <w:rsid w:val="00A42815"/>
    <w:rsid w:val="00A926AA"/>
    <w:rsid w:val="00B7557B"/>
    <w:rsid w:val="00CD3AEE"/>
    <w:rsid w:val="00CD4AAC"/>
    <w:rsid w:val="00CD520D"/>
    <w:rsid w:val="00D375E3"/>
    <w:rsid w:val="00DA4981"/>
    <w:rsid w:val="00EB138B"/>
    <w:rsid w:val="00F54CFE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656DA-9393-4D88-AE8F-A5E6EC4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ralhealthworks.org/wp-content/files/2a-MSTR-CHNA-Template-APPs-F-J-FINAL-Dec-2011-scan-cop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Porth</dc:creator>
  <cp:lastModifiedBy>Jake Sellers</cp:lastModifiedBy>
  <cp:revision>2</cp:revision>
  <dcterms:created xsi:type="dcterms:W3CDTF">2015-10-01T13:53:00Z</dcterms:created>
  <dcterms:modified xsi:type="dcterms:W3CDTF">2015-10-01T13:53:00Z</dcterms:modified>
</cp:coreProperties>
</file>